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8E6F7" w14:textId="63AC116D" w:rsidR="004E58DF" w:rsidRPr="008A36E0" w:rsidRDefault="004E58DF" w:rsidP="004E58DF">
      <w:pPr>
        <w:pBdr>
          <w:bottom w:val="single" w:sz="4" w:space="1" w:color="auto"/>
        </w:pBdr>
        <w:tabs>
          <w:tab w:val="left" w:pos="426"/>
          <w:tab w:val="left" w:pos="9072"/>
        </w:tabs>
        <w:spacing w:before="10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</w:t>
      </w:r>
      <w:r w:rsidRPr="007D1633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obEc</w:t>
      </w:r>
      <w:r w:rsidR="00D228E2" w:rsidRPr="007D1633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</w:t>
      </w:r>
      <w:r w:rsidR="00B03E2E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Glabušovce</w:t>
      </w:r>
    </w:p>
    <w:p w14:paraId="7C0160B4" w14:textId="2FB9AE76" w:rsidR="006460D7" w:rsidRPr="00FA3E35" w:rsidRDefault="005E4CEF" w:rsidP="00FA3E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  <w:t xml:space="preserve"> </w:t>
      </w:r>
      <w:r w:rsidR="006460D7" w:rsidRPr="00FA3E3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  <w:t xml:space="preserve">SMERNICA FINANČNÉHO </w:t>
      </w:r>
      <w:r w:rsidR="006460D7" w:rsidRPr="00D228E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  <w:t>RIADENIA OBCE</w:t>
      </w:r>
      <w:r w:rsidR="00D228E2" w:rsidRPr="00D228E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  <w:t xml:space="preserve"> </w:t>
      </w:r>
    </w:p>
    <w:p w14:paraId="5BE7C476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Článok I</w:t>
      </w:r>
    </w:p>
    <w:p w14:paraId="6568D26F" w14:textId="77777777" w:rsidR="006460D7" w:rsidRPr="00FA3E35" w:rsidRDefault="006460D7" w:rsidP="00FA3E3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Úvodné ustanovenia</w:t>
      </w:r>
    </w:p>
    <w:p w14:paraId="015DD7ED" w14:textId="4616D581" w:rsidR="00B35DEC" w:rsidRPr="00D228E2" w:rsidRDefault="006460D7" w:rsidP="00B35D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smernica upravuje systém finančného riadenia</w:t>
      </w:r>
      <w:r w:rsidR="00B35DEC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35DEC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inančn</w:t>
      </w:r>
      <w:r w:rsidR="00B35DEC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</w:t>
      </w:r>
      <w:r w:rsidR="00B35DEC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B35DEC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vnútorný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kontroln</w:t>
      </w:r>
      <w:r w:rsidR="00B35DEC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 v</w:t>
      </w:r>
      <w:r w:rsidR="00D228E2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obci</w:t>
      </w:r>
      <w:r w:rsidR="00D228E2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35DEC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sú upravené samostatnými vnútornými predpismi.</w:t>
      </w:r>
    </w:p>
    <w:p w14:paraId="08314C48" w14:textId="77777777" w:rsidR="006460D7" w:rsidRPr="00B35DEC" w:rsidRDefault="00B35DEC" w:rsidP="00B35D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smer</w:t>
      </w:r>
      <w:r w:rsidR="006460D7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nica je vydaná v súlade najmä so zákonom č. 357/2015 Z. z. o finančnej kontrole a audite a o zmene a doplnení niektorých zákonov, zákonom č. 369/1990 Zb. o obecnom zriadení</w:t>
      </w:r>
      <w:r w:rsidR="00FE6E79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z. n. p.</w:t>
      </w:r>
      <w:r w:rsidR="006460D7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FE6E79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zákonom č. 583/2004 Z. z. o rozpočtových pravidlách územnej samosprávy v z. n. p.</w:t>
      </w:r>
      <w:r w:rsidR="00FE6E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460D7" w:rsidRPr="00B35DEC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zákonom č. 523/2004 Z. z. o rozpočtových pravidlách verejnej správy a súvisiacimi právnymi predpismi</w:t>
      </w:r>
      <w:r w:rsidR="00FE6E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z. n. p.</w:t>
      </w:r>
    </w:p>
    <w:p w14:paraId="66482DF0" w14:textId="77777777" w:rsidR="006460D7" w:rsidRPr="006460D7" w:rsidRDefault="006460D7" w:rsidP="00B35D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Cieľom smernice je zabezpečiť zákonné, hospodárne, efektívne a účelné nakladanie s verejnými prostriedkami obce.</w:t>
      </w:r>
    </w:p>
    <w:p w14:paraId="7A1735F9" w14:textId="77777777" w:rsidR="006460D7" w:rsidRPr="00FA3E35" w:rsidRDefault="006460D7" w:rsidP="00B35D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Článok II</w:t>
      </w:r>
    </w:p>
    <w:p w14:paraId="677E9B9F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Základné pojmy</w:t>
      </w:r>
    </w:p>
    <w:p w14:paraId="7F2520DD" w14:textId="77777777" w:rsidR="006460D7" w:rsidRPr="006460D7" w:rsidRDefault="006460D7" w:rsidP="006460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riadenie je súhrn pravidiel, postupov a činností zameraných na riadenie rizík, zabezpečenie hospodárnosti, efektívnosti, účinnosti a účelnosti pri nakladaní s verejnými prostriedkami.</w:t>
      </w:r>
    </w:p>
    <w:p w14:paraId="4E6AB306" w14:textId="77777777" w:rsidR="006460D7" w:rsidRPr="006460D7" w:rsidRDefault="006460D7" w:rsidP="006460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Finančná kontrola je kontrolná činnosť vykonávaná v súlade so zákonom o finančnej kontrole.</w:t>
      </w:r>
    </w:p>
    <w:p w14:paraId="6E62C704" w14:textId="40282A38" w:rsidR="006460D7" w:rsidRPr="00FE6E79" w:rsidRDefault="006460D7" w:rsidP="006460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Verejné prostriedky sú finančné </w:t>
      </w:r>
      <w:r w:rsidRPr="00D228E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sk-SK"/>
        </w:rPr>
        <w:t>prostriedky obce</w:t>
      </w:r>
      <w:r w:rsidR="00D228E2" w:rsidRPr="00D228E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sk-SK"/>
        </w:rPr>
        <w:t xml:space="preserve"> </w:t>
      </w:r>
      <w:r w:rsidRPr="00D228E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sk-SK"/>
        </w:rPr>
        <w:t>vrátane rozpočtových</w:t>
      </w:r>
      <w:r w:rsidRPr="00FE6E79">
        <w:rPr>
          <w:rFonts w:ascii="Times New Roman" w:eastAsia="Times New Roman" w:hAnsi="Times New Roman" w:cs="Times New Roman"/>
          <w:sz w:val="24"/>
          <w:szCs w:val="24"/>
          <w:lang w:eastAsia="sk-SK"/>
        </w:rPr>
        <w:t>, mimorozpočtových a prostriedkov z fondov EÚ.</w:t>
      </w:r>
    </w:p>
    <w:p w14:paraId="5E79DC7D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Článok III</w:t>
      </w:r>
    </w:p>
    <w:p w14:paraId="040C80F4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Zodpovednosť za finančné riadenie</w:t>
      </w:r>
    </w:p>
    <w:p w14:paraId="6EBBC670" w14:textId="35E9E4E5" w:rsidR="006460D7" w:rsidRPr="00D228E2" w:rsidRDefault="006460D7" w:rsidP="00646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Starosta obce</w:t>
      </w:r>
      <w:r w:rsidR="00D228E2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zodpovedá za vytvorenie, udržiavanie a rozvoj systému finančného riadenia v obci.</w:t>
      </w:r>
    </w:p>
    <w:p w14:paraId="29F4811E" w14:textId="22E79FD6" w:rsidR="006460D7" w:rsidRPr="006460D7" w:rsidRDefault="006460D7" w:rsidP="00646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Zamestnanci obce</w:t>
      </w:r>
      <w:r w:rsidR="00D228E2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sú povinní dodržiavať</w:t>
      </w: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ustanovenia tejto smernice a platné právne predpisy.</w:t>
      </w:r>
    </w:p>
    <w:p w14:paraId="240A1658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Článok IV</w:t>
      </w:r>
    </w:p>
    <w:p w14:paraId="3207FB85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Systém finančného riadenia</w:t>
      </w:r>
    </w:p>
    <w:p w14:paraId="7748F714" w14:textId="77777777" w:rsidR="006460D7" w:rsidRPr="006460D7" w:rsidRDefault="006460D7" w:rsidP="006460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riadenie v obci zahŕňa najmä:</w:t>
      </w:r>
    </w:p>
    <w:p w14:paraId="453BAB55" w14:textId="77777777" w:rsidR="006460D7" w:rsidRPr="006460D7" w:rsidRDefault="006460D7" w:rsidP="006460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plánovanie rozpočtu a jeho zmien,</w:t>
      </w:r>
    </w:p>
    <w:p w14:paraId="1D28B977" w14:textId="77777777" w:rsidR="006460D7" w:rsidRPr="006460D7" w:rsidRDefault="006460D7" w:rsidP="006460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realizáciu rozpočtu,</w:t>
      </w:r>
    </w:p>
    <w:p w14:paraId="3E5FDF0D" w14:textId="77777777" w:rsidR="006460D7" w:rsidRPr="006460D7" w:rsidRDefault="006460D7" w:rsidP="006460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sledovanie a vyhodnocovanie hospodárenia,</w:t>
      </w:r>
    </w:p>
    <w:p w14:paraId="7EFCC0DF" w14:textId="77777777" w:rsidR="006460D7" w:rsidRPr="006460D7" w:rsidRDefault="006460D7" w:rsidP="006460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riadenie finančných rizík,</w:t>
      </w:r>
    </w:p>
    <w:p w14:paraId="41803255" w14:textId="77777777" w:rsidR="006460D7" w:rsidRPr="006460D7" w:rsidRDefault="006460D7" w:rsidP="006460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finančnú kontrolu.</w:t>
      </w:r>
    </w:p>
    <w:p w14:paraId="6E17C284" w14:textId="4B28B03A" w:rsidR="006460D7" w:rsidRPr="006460D7" w:rsidRDefault="006460D7" w:rsidP="006460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Systém finančného riadenia je primeraný 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veľkosti obce</w:t>
      </w:r>
      <w:r w:rsidR="00D228E2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jej</w:t>
      </w: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organizačnej štruktúre a rozsahu hospodárskych operácií.</w:t>
      </w:r>
    </w:p>
    <w:p w14:paraId="208E216A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lastRenderedPageBreak/>
        <w:t>Článok V</w:t>
      </w:r>
    </w:p>
    <w:p w14:paraId="07A4A2DF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Finančná kontrola</w:t>
      </w:r>
    </w:p>
    <w:p w14:paraId="520903CD" w14:textId="77777777" w:rsidR="00763C43" w:rsidRPr="00AE7FEC" w:rsidRDefault="00763C43" w:rsidP="00763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7FEC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Finančná kontrola sa vykonáva podľa osobitnej smernice o finančnej kontrole.</w:t>
      </w:r>
    </w:p>
    <w:p w14:paraId="3EE3B18E" w14:textId="77777777" w:rsidR="00763C43" w:rsidRPr="00AE7FEC" w:rsidRDefault="00763C43" w:rsidP="00763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7FEC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Finančná kontrola zahŕňa finančn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é </w:t>
      </w:r>
      <w:r w:rsidRPr="00AE7F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 </w:t>
      </w:r>
      <w:r w:rsidRPr="00D228E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sk-SK"/>
        </w:rPr>
        <w:t>podľa § 7, § 8 a § 9 .</w:t>
      </w:r>
    </w:p>
    <w:p w14:paraId="401F6582" w14:textId="77777777" w:rsidR="00763C43" w:rsidRPr="00AE7FEC" w:rsidRDefault="00763C43" w:rsidP="00763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7FEC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Výsledky finančnej kontroly sa dokumentujú písomne.</w:t>
      </w:r>
    </w:p>
    <w:p w14:paraId="0F860CAA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Článok VI</w:t>
      </w:r>
    </w:p>
    <w:p w14:paraId="24A08078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Obeh dokladov a schvaľovanie finančných operácií</w:t>
      </w:r>
    </w:p>
    <w:p w14:paraId="3C6D439A" w14:textId="77777777" w:rsidR="006460D7" w:rsidRPr="006460D7" w:rsidRDefault="006460D7" w:rsidP="006460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Každá finančná operácia musí byť preukázateľná, zdokumentovaná a schválená oprávnenými osobami.</w:t>
      </w:r>
    </w:p>
    <w:p w14:paraId="46C733C7" w14:textId="77777777" w:rsidR="006460D7" w:rsidRPr="006460D7" w:rsidRDefault="006460D7" w:rsidP="006460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Obeh účtovných a finančných dokladov je zabezpečený tak, aby bola zachovaná kontrola vecnej, formálnej a finančnej správnosti.</w:t>
      </w:r>
    </w:p>
    <w:p w14:paraId="631A220C" w14:textId="5019F339" w:rsidR="006460D7" w:rsidRPr="00D228E2" w:rsidRDefault="006460D7" w:rsidP="006460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Podpisové práva a schvaľovacie kompetencie sú určené organizačným poriadkom obce</w:t>
      </w:r>
      <w:r w:rsidR="00D228E2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osobitným rozhodnutím </w:t>
      </w:r>
      <w:r w:rsidR="003B745E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starostu.</w:t>
      </w:r>
    </w:p>
    <w:p w14:paraId="7C990E82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Článok VII</w:t>
      </w:r>
    </w:p>
    <w:p w14:paraId="16CE7D80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Riadenie rizík</w:t>
      </w:r>
    </w:p>
    <w:p w14:paraId="0AB15D1D" w14:textId="67FCC657" w:rsidR="006460D7" w:rsidRPr="006460D7" w:rsidRDefault="006460D7" w:rsidP="006460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Obec</w:t>
      </w:r>
      <w:r w:rsidR="00D228E2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identifikuje</w:t>
      </w: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, analyzuje a vyhodnocuje riziká spojené s hospodárením s verejnými prostriedkami.</w:t>
      </w:r>
    </w:p>
    <w:p w14:paraId="514DCB32" w14:textId="77777777" w:rsidR="006460D7" w:rsidRPr="006460D7" w:rsidRDefault="006460D7" w:rsidP="006460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Na zistené riziká sa prijímajú primerané opatrenia na ich zníženie alebo odstránenie.</w:t>
      </w:r>
    </w:p>
    <w:p w14:paraId="307916B4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3F3AA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Článok VIII</w:t>
      </w:r>
    </w:p>
    <w:p w14:paraId="3068D38E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Zodpovednosť a sankcie</w:t>
      </w:r>
    </w:p>
    <w:p w14:paraId="4088B219" w14:textId="77777777" w:rsidR="006460D7" w:rsidRPr="006460D7" w:rsidRDefault="006460D7" w:rsidP="006460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Porušenie tejto smernice sa posudzuje ako porušenie pracovnej disciplíny.</w:t>
      </w:r>
    </w:p>
    <w:p w14:paraId="572535CF" w14:textId="77777777" w:rsidR="006460D7" w:rsidRPr="006460D7" w:rsidRDefault="006460D7" w:rsidP="006460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Zodpovednosť za porušenie povinností sa posudzuje podľa osobitných predpisov.</w:t>
      </w:r>
    </w:p>
    <w:p w14:paraId="498E200A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Článok IX</w:t>
      </w:r>
    </w:p>
    <w:p w14:paraId="6C6FF14D" w14:textId="77777777" w:rsidR="006460D7" w:rsidRPr="00FA3E35" w:rsidRDefault="006460D7" w:rsidP="00FA3E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3E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Záverečné ustanovenia</w:t>
      </w:r>
    </w:p>
    <w:p w14:paraId="1D8916BA" w14:textId="4FDCB4C8" w:rsidR="006460D7" w:rsidRPr="006460D7" w:rsidRDefault="006460D7" w:rsidP="006460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smernica nadobúda účinnosť dňom</w:t>
      </w:r>
      <w:r w:rsid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01.07.2026. </w:t>
      </w:r>
    </w:p>
    <w:p w14:paraId="2F39ABDF" w14:textId="18FC7051" w:rsidR="006460D7" w:rsidRPr="00D228E2" w:rsidRDefault="006460D7" w:rsidP="006460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Zmeny a doplnky tejto smernice schvaľuje starosta obce.</w:t>
      </w:r>
    </w:p>
    <w:p w14:paraId="52835CBB" w14:textId="1FBDF803" w:rsidR="006460D7" w:rsidRDefault="006460D7" w:rsidP="006460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Smernica je záväzná pre </w:t>
      </w:r>
      <w:r w:rsidR="00AA2A5F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štatutára</w:t>
      </w:r>
      <w:r w:rsidR="00D228E2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F3AAB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všetkých zamestnancov obce.</w:t>
      </w:r>
    </w:p>
    <w:p w14:paraId="0D5B9787" w14:textId="77777777" w:rsidR="007D1633" w:rsidRPr="00D228E2" w:rsidRDefault="007D1633" w:rsidP="007D1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896028" w14:textId="4CB0A5DC" w:rsidR="006460D7" w:rsidRDefault="006460D7" w:rsidP="00646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93D0D">
        <w:rPr>
          <w:rFonts w:ascii="Times New Roman" w:eastAsia="Times New Roman" w:hAnsi="Times New Roman" w:cs="Times New Roman"/>
          <w:sz w:val="24"/>
          <w:szCs w:val="24"/>
          <w:lang w:eastAsia="sk-SK"/>
        </w:rPr>
        <w:t>Glabušovciach</w:t>
      </w:r>
      <w:bookmarkStart w:id="0" w:name="_GoBack"/>
      <w:bookmarkEnd w:id="0"/>
      <w:r w:rsid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6460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26.05.2026</w:t>
      </w:r>
    </w:p>
    <w:p w14:paraId="25332BFE" w14:textId="77777777" w:rsidR="00D228E2" w:rsidRPr="006460D7" w:rsidRDefault="00D228E2" w:rsidP="00646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3A996C" w14:textId="765D4222" w:rsidR="00763C43" w:rsidRDefault="00B03E2E" w:rsidP="00D228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Štefan Chudý</w:t>
      </w:r>
    </w:p>
    <w:p w14:paraId="641CBB98" w14:textId="4663CC65" w:rsidR="006460D7" w:rsidRDefault="00763C43" w:rsidP="00D22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</w:t>
      </w:r>
      <w:r w:rsid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460D7" w:rsidRPr="00D228E2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Starosta obce</w:t>
      </w:r>
    </w:p>
    <w:p w14:paraId="358C014C" w14:textId="77777777" w:rsidR="00D228E2" w:rsidRDefault="00D228E2" w:rsidP="00D22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289085" w14:textId="77777777" w:rsidR="00D228E2" w:rsidRDefault="00D228E2" w:rsidP="00D22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33DDEF" w14:textId="77777777" w:rsidR="007D1633" w:rsidRDefault="007D1633" w:rsidP="006A411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188F8996" w14:textId="0DD0E027" w:rsidR="006A411F" w:rsidRPr="00D15760" w:rsidRDefault="006A411F" w:rsidP="006A411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D1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lastRenderedPageBreak/>
        <w:t xml:space="preserve">Príloha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1</w:t>
      </w:r>
    </w:p>
    <w:p w14:paraId="559E03C0" w14:textId="77777777" w:rsidR="006A411F" w:rsidRDefault="006A411F" w:rsidP="006A4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2A02C8CC" w14:textId="58EECB45" w:rsidR="006A411F" w:rsidRPr="00D228E2" w:rsidRDefault="006A411F" w:rsidP="006A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sk-SK"/>
        </w:rPr>
      </w:pPr>
      <w:r w:rsidRPr="006A41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sk-SK"/>
        </w:rPr>
        <w:t xml:space="preserve">ZOZNAM  PLATNÝCH </w:t>
      </w:r>
      <w:r w:rsidRPr="00D228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sk-SK"/>
        </w:rPr>
        <w:t>VNÚTORNÝCH PREDPISOV OBCE</w:t>
      </w:r>
    </w:p>
    <w:p w14:paraId="47DE111A" w14:textId="6F0D4E6D" w:rsidR="006A411F" w:rsidRPr="006A411F" w:rsidRDefault="006A411F" w:rsidP="006A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sk-SK"/>
        </w:rPr>
      </w:pPr>
      <w:r w:rsidRPr="00D228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sk-SK"/>
        </w:rPr>
        <w:t>ktoré sú súčasťou finančného riadenia obce</w:t>
      </w:r>
      <w:r w:rsidR="00D228E2" w:rsidRPr="00D228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sk-SK"/>
        </w:rPr>
        <w:t xml:space="preserve"> </w:t>
      </w:r>
    </w:p>
    <w:p w14:paraId="2D42E7DD" w14:textId="77777777" w:rsidR="006A411F" w:rsidRDefault="006A411F" w:rsidP="006A4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7AC5E5D1" w14:textId="77777777" w:rsidR="006A411F" w:rsidRDefault="006A411F" w:rsidP="006A4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150E8FA5" w14:textId="77777777" w:rsidR="006A411F" w:rsidRDefault="006A411F" w:rsidP="006A4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7F9CB243" w14:textId="77777777" w:rsidR="006A411F" w:rsidRDefault="006A411F" w:rsidP="006A411F">
      <w:pPr>
        <w:rPr>
          <w:rFonts w:ascii="Times New Roman" w:hAnsi="Times New Roman" w:cs="Times New Roman"/>
        </w:rPr>
      </w:pPr>
    </w:p>
    <w:p w14:paraId="396FB8E4" w14:textId="77777777" w:rsidR="006A411F" w:rsidRPr="00D228E2" w:rsidRDefault="006A411F" w:rsidP="006A411F">
      <w:pPr>
        <w:pStyle w:val="Odsekzoznamu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8E2">
        <w:rPr>
          <w:rFonts w:ascii="Times New Roman" w:hAnsi="Times New Roman" w:cs="Times New Roman"/>
          <w:sz w:val="24"/>
          <w:szCs w:val="24"/>
        </w:rPr>
        <w:t>Smernica na výkon finančnej kontroly</w:t>
      </w:r>
    </w:p>
    <w:p w14:paraId="0E14C2BF" w14:textId="77777777" w:rsidR="006A411F" w:rsidRPr="00D228E2" w:rsidRDefault="006A411F" w:rsidP="006A411F">
      <w:pPr>
        <w:pStyle w:val="Odsekzoznamu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E2">
        <w:rPr>
          <w:rFonts w:ascii="Times New Roman" w:hAnsi="Times New Roman" w:cs="Times New Roman"/>
          <w:sz w:val="24"/>
          <w:szCs w:val="24"/>
        </w:rPr>
        <w:t xml:space="preserve"> Smernica o vedení účtovníctva a obehu účtovných dokladov</w:t>
      </w:r>
    </w:p>
    <w:p w14:paraId="4D7FCA8A" w14:textId="77777777" w:rsidR="006A411F" w:rsidRPr="00D228E2" w:rsidRDefault="006A411F" w:rsidP="006A411F">
      <w:pPr>
        <w:pStyle w:val="Odsekzoznamu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E2">
        <w:rPr>
          <w:rFonts w:ascii="Times New Roman" w:hAnsi="Times New Roman" w:cs="Times New Roman"/>
          <w:sz w:val="24"/>
          <w:szCs w:val="24"/>
        </w:rPr>
        <w:t xml:space="preserve"> Smernica upravujúca spôsob účtovania, oceňovania a odpisovania majetku</w:t>
      </w:r>
    </w:p>
    <w:p w14:paraId="3A89EFF7" w14:textId="77777777" w:rsidR="006A411F" w:rsidRPr="00D228E2" w:rsidRDefault="006A411F" w:rsidP="006A411F">
      <w:pPr>
        <w:pStyle w:val="Odsekzoznamu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E2">
        <w:rPr>
          <w:rFonts w:ascii="Times New Roman" w:hAnsi="Times New Roman" w:cs="Times New Roman"/>
          <w:sz w:val="24"/>
          <w:szCs w:val="24"/>
        </w:rPr>
        <w:t xml:space="preserve"> Zásady hospodárenia s majetkom obce</w:t>
      </w:r>
    </w:p>
    <w:p w14:paraId="58C7BCC8" w14:textId="77777777" w:rsidR="006A411F" w:rsidRPr="00D228E2" w:rsidRDefault="006A411F" w:rsidP="006A411F">
      <w:pPr>
        <w:pStyle w:val="Odsekzoznamu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E2">
        <w:rPr>
          <w:rFonts w:ascii="Times New Roman" w:hAnsi="Times New Roman" w:cs="Times New Roman"/>
          <w:sz w:val="24"/>
          <w:szCs w:val="24"/>
        </w:rPr>
        <w:t xml:space="preserve"> Smernica evidencie, zaraďovania, vyraďovania a likvidácie majetku</w:t>
      </w:r>
    </w:p>
    <w:p w14:paraId="01A22DA3" w14:textId="77777777" w:rsidR="006A411F" w:rsidRPr="00D228E2" w:rsidRDefault="006A411F" w:rsidP="006A411F">
      <w:pPr>
        <w:pStyle w:val="Odsekzoznamu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E2">
        <w:rPr>
          <w:rFonts w:ascii="Times New Roman" w:hAnsi="Times New Roman" w:cs="Times New Roman"/>
          <w:sz w:val="24"/>
          <w:szCs w:val="24"/>
        </w:rPr>
        <w:t xml:space="preserve"> Smernica vykonávania inventarizácie majetku, záväzkov a rozdielu majetku a</w:t>
      </w:r>
      <w:r w:rsidR="003F3AAB" w:rsidRPr="00D228E2">
        <w:rPr>
          <w:rFonts w:ascii="Times New Roman" w:hAnsi="Times New Roman" w:cs="Times New Roman"/>
          <w:sz w:val="24"/>
          <w:szCs w:val="24"/>
        </w:rPr>
        <w:t> </w:t>
      </w:r>
      <w:r w:rsidRPr="00D228E2">
        <w:rPr>
          <w:rFonts w:ascii="Times New Roman" w:hAnsi="Times New Roman" w:cs="Times New Roman"/>
          <w:sz w:val="24"/>
          <w:szCs w:val="24"/>
        </w:rPr>
        <w:t>záväzkov</w:t>
      </w:r>
    </w:p>
    <w:p w14:paraId="45BD65AF" w14:textId="77777777" w:rsidR="006A411F" w:rsidRPr="00D228E2" w:rsidRDefault="003F3AAB" w:rsidP="003F3AAB">
      <w:pPr>
        <w:pStyle w:val="Odsekzoznamu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E2">
        <w:rPr>
          <w:rFonts w:ascii="Times New Roman" w:hAnsi="Times New Roman" w:cs="Times New Roman"/>
          <w:sz w:val="24"/>
          <w:szCs w:val="24"/>
        </w:rPr>
        <w:t xml:space="preserve"> S</w:t>
      </w:r>
      <w:r w:rsidR="006A411F" w:rsidRPr="00D228E2">
        <w:rPr>
          <w:rFonts w:ascii="Times New Roman" w:hAnsi="Times New Roman" w:cs="Times New Roman"/>
          <w:sz w:val="24"/>
          <w:szCs w:val="24"/>
        </w:rPr>
        <w:t>mernica pre tvorbu a účtovanie opravných položiek a tvorbu, vykazovanie a účtovanie  rezerv</w:t>
      </w:r>
    </w:p>
    <w:p w14:paraId="0DF2CF82" w14:textId="77777777" w:rsidR="006A411F" w:rsidRPr="00D228E2" w:rsidRDefault="006A411F" w:rsidP="006A411F">
      <w:pPr>
        <w:pStyle w:val="Odsekzoznamu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E2">
        <w:rPr>
          <w:rFonts w:ascii="Times New Roman" w:hAnsi="Times New Roman" w:cs="Times New Roman"/>
          <w:sz w:val="24"/>
          <w:szCs w:val="24"/>
        </w:rPr>
        <w:t xml:space="preserve"> Smernica upravujúca vedenie pokladnice</w:t>
      </w:r>
    </w:p>
    <w:p w14:paraId="370F6081" w14:textId="77777777" w:rsidR="006A411F" w:rsidRPr="00D228E2" w:rsidRDefault="006A411F" w:rsidP="006A411F">
      <w:pPr>
        <w:pStyle w:val="Odsekzoznamu"/>
        <w:numPr>
          <w:ilvl w:val="0"/>
          <w:numId w:val="1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E2">
        <w:rPr>
          <w:rFonts w:ascii="Times New Roman" w:hAnsi="Times New Roman" w:cs="Times New Roman"/>
          <w:sz w:val="24"/>
          <w:szCs w:val="24"/>
        </w:rPr>
        <w:t xml:space="preserve"> Smernica upravujúca poskytovanie cestovných náhrad</w:t>
      </w:r>
    </w:p>
    <w:p w14:paraId="63F60A21" w14:textId="77777777" w:rsidR="006A411F" w:rsidRPr="00763C43" w:rsidRDefault="006A411F" w:rsidP="006A411F">
      <w:pPr>
        <w:rPr>
          <w:rFonts w:ascii="Times New Roman" w:hAnsi="Times New Roman" w:cs="Times New Roman"/>
        </w:rPr>
      </w:pPr>
    </w:p>
    <w:sectPr w:rsidR="006A411F" w:rsidRPr="00763C4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91973" w14:textId="77777777" w:rsidR="0074674E" w:rsidRDefault="0074674E" w:rsidP="00333990">
      <w:pPr>
        <w:spacing w:after="0" w:line="240" w:lineRule="auto"/>
      </w:pPr>
      <w:r>
        <w:separator/>
      </w:r>
    </w:p>
  </w:endnote>
  <w:endnote w:type="continuationSeparator" w:id="0">
    <w:p w14:paraId="7C60DF3D" w14:textId="77777777" w:rsidR="0074674E" w:rsidRDefault="0074674E" w:rsidP="0033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1575423"/>
      <w:docPartObj>
        <w:docPartGallery w:val="Page Numbers (Bottom of Page)"/>
        <w:docPartUnique/>
      </w:docPartObj>
    </w:sdtPr>
    <w:sdtEndPr/>
    <w:sdtContent>
      <w:p w14:paraId="504F46D4" w14:textId="70B152A9" w:rsidR="00333990" w:rsidRDefault="003339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518D5" w14:textId="77777777" w:rsidR="00333990" w:rsidRDefault="003339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D2BEF" w14:textId="77777777" w:rsidR="0074674E" w:rsidRDefault="0074674E" w:rsidP="00333990">
      <w:pPr>
        <w:spacing w:after="0" w:line="240" w:lineRule="auto"/>
      </w:pPr>
      <w:r>
        <w:separator/>
      </w:r>
    </w:p>
  </w:footnote>
  <w:footnote w:type="continuationSeparator" w:id="0">
    <w:p w14:paraId="2172E028" w14:textId="77777777" w:rsidR="0074674E" w:rsidRDefault="0074674E" w:rsidP="00333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5831"/>
    <w:multiLevelType w:val="multilevel"/>
    <w:tmpl w:val="3856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765B5"/>
    <w:multiLevelType w:val="multilevel"/>
    <w:tmpl w:val="2466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801E2"/>
    <w:multiLevelType w:val="hybridMultilevel"/>
    <w:tmpl w:val="4E3817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C862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B5C40"/>
    <w:multiLevelType w:val="multilevel"/>
    <w:tmpl w:val="76BC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4666"/>
    <w:multiLevelType w:val="multilevel"/>
    <w:tmpl w:val="D442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D708B9"/>
    <w:multiLevelType w:val="multilevel"/>
    <w:tmpl w:val="7EF0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A03A3"/>
    <w:multiLevelType w:val="multilevel"/>
    <w:tmpl w:val="5E74F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CF3038"/>
    <w:multiLevelType w:val="multilevel"/>
    <w:tmpl w:val="4090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734DE"/>
    <w:multiLevelType w:val="multilevel"/>
    <w:tmpl w:val="AE4A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CF349A"/>
    <w:multiLevelType w:val="multilevel"/>
    <w:tmpl w:val="8D7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8A15BA"/>
    <w:multiLevelType w:val="multilevel"/>
    <w:tmpl w:val="5504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A4"/>
    <w:rsid w:val="000A5A85"/>
    <w:rsid w:val="00201AF3"/>
    <w:rsid w:val="00333990"/>
    <w:rsid w:val="003B745E"/>
    <w:rsid w:val="003D252A"/>
    <w:rsid w:val="003D631A"/>
    <w:rsid w:val="003F3AAB"/>
    <w:rsid w:val="004C524F"/>
    <w:rsid w:val="004E58DF"/>
    <w:rsid w:val="0054561A"/>
    <w:rsid w:val="005E4CEF"/>
    <w:rsid w:val="006460D7"/>
    <w:rsid w:val="00656EE4"/>
    <w:rsid w:val="006736A4"/>
    <w:rsid w:val="00677815"/>
    <w:rsid w:val="006A411F"/>
    <w:rsid w:val="0074674E"/>
    <w:rsid w:val="00763C43"/>
    <w:rsid w:val="007D1633"/>
    <w:rsid w:val="008139AA"/>
    <w:rsid w:val="00895419"/>
    <w:rsid w:val="0095459D"/>
    <w:rsid w:val="00A737C5"/>
    <w:rsid w:val="00AA2A5F"/>
    <w:rsid w:val="00AB3D7F"/>
    <w:rsid w:val="00B03E2E"/>
    <w:rsid w:val="00B33E62"/>
    <w:rsid w:val="00B35DEC"/>
    <w:rsid w:val="00BC3FBE"/>
    <w:rsid w:val="00CB0CEE"/>
    <w:rsid w:val="00D228E2"/>
    <w:rsid w:val="00D93D0D"/>
    <w:rsid w:val="00E75D55"/>
    <w:rsid w:val="00ED0B91"/>
    <w:rsid w:val="00F015D1"/>
    <w:rsid w:val="00FA3E35"/>
    <w:rsid w:val="00FC1627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6A25"/>
  <w15:chartTrackingRefBased/>
  <w15:docId w15:val="{8E621BDC-ABAA-4E44-842B-00B66445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411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3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3990"/>
  </w:style>
  <w:style w:type="paragraph" w:styleId="Pta">
    <w:name w:val="footer"/>
    <w:basedOn w:val="Normlny"/>
    <w:link w:val="PtaChar"/>
    <w:uiPriority w:val="99"/>
    <w:unhideWhenUsed/>
    <w:rsid w:val="0033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3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7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05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7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13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15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75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8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36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3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2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66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7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0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2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3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8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8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0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6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3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04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7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5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6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548f08668a3dc449abff48686ff10f06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21b5c827bdc3e79f5529aa193ecafc91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89F96-2974-4C86-AB9D-B5BA3F62DDF3}">
  <ds:schemaRefs>
    <ds:schemaRef ds:uri="http://schemas.microsoft.com/office/2006/metadata/properties"/>
    <ds:schemaRef ds:uri="http://schemas.microsoft.com/office/infopath/2007/PartnerControls"/>
    <ds:schemaRef ds:uri="04d3e06b-6172-43ac-b6e9-c987fc01cec3"/>
    <ds:schemaRef ds:uri="a6e10fce-9f7b-4269-b843-22555c33a7a4"/>
  </ds:schemaRefs>
</ds:datastoreItem>
</file>

<file path=customXml/itemProps2.xml><?xml version="1.0" encoding="utf-8"?>
<ds:datastoreItem xmlns:ds="http://schemas.openxmlformats.org/officeDocument/2006/customXml" ds:itemID="{C4C8BFF4-8DDF-4B03-A953-A10124246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10fce-9f7b-4269-b843-22555c33a7a4"/>
    <ds:schemaRef ds:uri="04d3e06b-6172-43ac-b6e9-c987fc01c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DE4CF-B39A-45A3-B1D4-98E5A56F3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CHUDÝ Štefan</cp:lastModifiedBy>
  <cp:revision>6</cp:revision>
  <dcterms:created xsi:type="dcterms:W3CDTF">2026-05-27T17:47:00Z</dcterms:created>
  <dcterms:modified xsi:type="dcterms:W3CDTF">2026-06-15T09:05:00Z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0x010100B4085F1B09B60E449318A49E342451CD</vt:lpwstr>
  </property>
</Properties>
</file>