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6F" w:rsidRPr="00A45FC0" w:rsidRDefault="008F60E5" w:rsidP="00A45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FC0">
        <w:rPr>
          <w:rFonts w:ascii="Times New Roman" w:hAnsi="Times New Roman" w:cs="Times New Roman"/>
          <w:sz w:val="24"/>
          <w:szCs w:val="24"/>
        </w:rPr>
        <w:t>POPIS PROJEKTU</w:t>
      </w:r>
    </w:p>
    <w:p w:rsidR="008F60E5" w:rsidRDefault="008F60E5">
      <w:pPr>
        <w:rPr>
          <w:rFonts w:ascii="Times New Roman" w:hAnsi="Times New Roman" w:cs="Times New Roman"/>
          <w:sz w:val="24"/>
          <w:szCs w:val="24"/>
        </w:rPr>
      </w:pPr>
      <w:r w:rsidRPr="00A45FC0">
        <w:rPr>
          <w:rFonts w:ascii="Times New Roman" w:hAnsi="Times New Roman" w:cs="Times New Roman"/>
          <w:sz w:val="24"/>
          <w:szCs w:val="24"/>
        </w:rPr>
        <w:t>Názov projektu: Nákup 9 miestneho vozidla na spoločnú dopravu osôb pre obed Glabušovce</w:t>
      </w:r>
      <w:r w:rsidR="00A45FC0">
        <w:rPr>
          <w:rFonts w:ascii="Times New Roman" w:hAnsi="Times New Roman" w:cs="Times New Roman"/>
          <w:sz w:val="24"/>
          <w:szCs w:val="24"/>
        </w:rPr>
        <w:t>.</w:t>
      </w:r>
    </w:p>
    <w:p w:rsidR="00A45FC0" w:rsidRPr="00A45FC0" w:rsidRDefault="00A45FC0">
      <w:pPr>
        <w:rPr>
          <w:rFonts w:ascii="Times New Roman" w:hAnsi="Times New Roman" w:cs="Times New Roman"/>
          <w:sz w:val="24"/>
          <w:szCs w:val="24"/>
        </w:rPr>
      </w:pPr>
    </w:p>
    <w:p w:rsidR="008F60E5" w:rsidRPr="00A45FC0" w:rsidRDefault="008F60E5" w:rsidP="00A45F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FC0">
        <w:rPr>
          <w:rFonts w:ascii="Times New Roman" w:hAnsi="Times New Roman" w:cs="Times New Roman"/>
          <w:sz w:val="24"/>
          <w:szCs w:val="24"/>
        </w:rPr>
        <w:t xml:space="preserve">Cieľom projektu je inovatívne riešenie zlepšenia udržateľných stratégií miestneho rozvoja v obci Glabušovce. Projekt priamo reflektuje na potreby inovácií a riešenia problémov vo vidieckych oblastiach, ktoré zabezpečia zníženie </w:t>
      </w:r>
      <w:proofErr w:type="spellStart"/>
      <w:r w:rsidRPr="00A45FC0">
        <w:rPr>
          <w:rFonts w:ascii="Times New Roman" w:hAnsi="Times New Roman" w:cs="Times New Roman"/>
          <w:sz w:val="24"/>
          <w:szCs w:val="24"/>
        </w:rPr>
        <w:t>sociá</w:t>
      </w:r>
      <w:bookmarkStart w:id="0" w:name="_GoBack"/>
      <w:bookmarkEnd w:id="0"/>
      <w:r w:rsidRPr="00A45FC0">
        <w:rPr>
          <w:rFonts w:ascii="Times New Roman" w:hAnsi="Times New Roman" w:cs="Times New Roman"/>
          <w:sz w:val="24"/>
          <w:szCs w:val="24"/>
        </w:rPr>
        <w:t>lno</w:t>
      </w:r>
      <w:proofErr w:type="spellEnd"/>
      <w:r w:rsidRPr="00A45FC0">
        <w:rPr>
          <w:rFonts w:ascii="Times New Roman" w:hAnsi="Times New Roman" w:cs="Times New Roman"/>
          <w:sz w:val="24"/>
          <w:szCs w:val="24"/>
        </w:rPr>
        <w:t>–ekonomickej zaostalosti a prispejú k zvýšeniu kvality života na vidieku. Špecifickým cieľom projektu je zlepšenie udržateľných vzťahov medzi vidieckymi rozvojovými centrami a ich zázemím vo verejných službách a vo verených infraštruktúrach. Naplnenie cieľov projektu dosiahneme realizáciou aktivity, kúpou vozidla spoločnej dopravy osôb a vytvorením pracovného miesta. Nákupom vozidla pre účely zabezpečenia spoločnej dopravy osôb prispejeme k rozvoju základnej infraštruktúry a k zlepšeniu dopravného prepojenia i k dostupnosti sídiel.</w:t>
      </w:r>
    </w:p>
    <w:p w:rsidR="00A64A1B" w:rsidRPr="00A45FC0" w:rsidRDefault="00A64A1B" w:rsidP="00A45FC0">
      <w:pPr>
        <w:jc w:val="both"/>
        <w:rPr>
          <w:rFonts w:ascii="Times New Roman" w:hAnsi="Times New Roman" w:cs="Times New Roman"/>
          <w:sz w:val="24"/>
          <w:szCs w:val="24"/>
        </w:rPr>
      </w:pPr>
      <w:r w:rsidRPr="00A45FC0">
        <w:rPr>
          <w:rFonts w:ascii="Times New Roman" w:hAnsi="Times New Roman" w:cs="Times New Roman"/>
          <w:sz w:val="24"/>
          <w:szCs w:val="24"/>
        </w:rPr>
        <w:t>Zrealizovaním projektu sa eliminujú a minimalizujú identifikované problémy. V nadväznosti na súčasnú situáciu bude vedieť obec oveľa citlivejšie a individuálnejšie uspokojiť potreby všetkých obyvateľov, čo prispeje i k všeobecnej spokojnosti. Pre najmladšiu populáciu bude vedieť zabezpečiť ľahší prístup k vzdelávaniu a k voľnočasovým aktivitám. Pre obyvateľov v produktívnom veku združených v rôznych komunitách bude vedieť zabezpečiť stretávanie s rovesníkmi, výmenu skúseností. Pre obyvateľov v poproduktívnom veku bude vedieť zabezpečiť ľahší a komfortnejší prístup k zdravotnej starostivosti.</w:t>
      </w:r>
    </w:p>
    <w:sectPr w:rsidR="00A64A1B" w:rsidRPr="00A4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85"/>
    <w:rsid w:val="001A7210"/>
    <w:rsid w:val="00813F6F"/>
    <w:rsid w:val="008F60E5"/>
    <w:rsid w:val="009F6585"/>
    <w:rsid w:val="00A45FC0"/>
    <w:rsid w:val="00A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15E50-7450-4ADF-A888-4335C831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4</cp:revision>
  <dcterms:created xsi:type="dcterms:W3CDTF">2021-10-20T08:11:00Z</dcterms:created>
  <dcterms:modified xsi:type="dcterms:W3CDTF">2021-10-20T08:13:00Z</dcterms:modified>
</cp:coreProperties>
</file>